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CB" w:rsidRPr="005F3BCB" w:rsidRDefault="005F3BCB" w:rsidP="005F3BCB">
      <w:pPr>
        <w:jc w:val="both"/>
        <w:rPr>
          <w:rFonts w:ascii="A1-Lat" w:hAnsi="A1-Lat" w:cs="Times New Roman"/>
          <w:sz w:val="28"/>
          <w:szCs w:val="28"/>
        </w:rPr>
      </w:pPr>
      <w:r w:rsidRPr="005F3BCB">
        <w:rPr>
          <w:rFonts w:ascii="A1-Lat" w:hAnsi="A1-Lat" w:cs="Calibri"/>
          <w:sz w:val="28"/>
          <w:szCs w:val="28"/>
        </w:rPr>
        <w:t>ØÀÍËÛ</w:t>
      </w:r>
      <w:r w:rsidRPr="005F3BCB">
        <w:rPr>
          <w:rFonts w:ascii="A1-Lat" w:hAnsi="A1-Lat"/>
          <w:sz w:val="28"/>
          <w:szCs w:val="28"/>
        </w:rPr>
        <w:t xml:space="preserve"> </w:t>
      </w:r>
      <w:proofErr w:type="spellStart"/>
      <w:r w:rsidRPr="005F3BCB">
        <w:rPr>
          <w:rFonts w:ascii="A1-Lat" w:hAnsi="A1-Lat" w:cs="Calibri"/>
          <w:sz w:val="28"/>
          <w:szCs w:val="28"/>
        </w:rPr>
        <w:t>ÃßËßÁßÌÈÇß</w:t>
      </w:r>
      <w:proofErr w:type="spellEnd"/>
      <w:r w:rsidRPr="005F3BCB">
        <w:rPr>
          <w:rFonts w:ascii="A1-Lat" w:hAnsi="A1-Lat"/>
          <w:sz w:val="28"/>
          <w:szCs w:val="28"/>
        </w:rPr>
        <w:t xml:space="preserve"> </w:t>
      </w:r>
      <w:proofErr w:type="spellStart"/>
      <w:r w:rsidRPr="005F3BCB">
        <w:rPr>
          <w:rFonts w:ascii="A1-Lat" w:hAnsi="A1-Lat" w:cs="Calibri"/>
          <w:sz w:val="28"/>
          <w:szCs w:val="28"/>
        </w:rPr>
        <w:t>ÝÅÄßÍ</w:t>
      </w:r>
      <w:proofErr w:type="spellEnd"/>
      <w:r w:rsidRPr="005F3BCB">
        <w:rPr>
          <w:rFonts w:ascii="A1-Lat" w:hAnsi="A1-Lat"/>
          <w:sz w:val="28"/>
          <w:szCs w:val="28"/>
        </w:rPr>
        <w:t xml:space="preserve"> </w:t>
      </w:r>
      <w:r w:rsidRPr="005F3BCB">
        <w:rPr>
          <w:rFonts w:ascii="A1-Lat" w:hAnsi="A1-Lat" w:cs="Calibri"/>
          <w:sz w:val="28"/>
          <w:szCs w:val="28"/>
        </w:rPr>
        <w:t>ÉÎ</w:t>
      </w:r>
      <w:bookmarkStart w:id="0" w:name="_GoBack"/>
      <w:bookmarkEnd w:id="0"/>
      <w:r w:rsidRPr="005F3BCB">
        <w:rPr>
          <w:rFonts w:ascii="A1-Lat" w:hAnsi="A1-Lat" w:cs="Calibri"/>
          <w:sz w:val="28"/>
          <w:szCs w:val="28"/>
        </w:rPr>
        <w:t>Ë</w:t>
      </w:r>
      <w:r w:rsidRPr="005F3BCB">
        <w:rPr>
          <w:rFonts w:ascii="A1-Lat" w:hAnsi="A1-Lat"/>
          <w:sz w:val="28"/>
          <w:szCs w:val="28"/>
        </w:rPr>
        <w:t xml:space="preserve"> </w:t>
      </w:r>
      <w:r w:rsidRPr="005F3BCB">
        <w:rPr>
          <w:rFonts w:ascii="A1-Lat" w:hAnsi="A1-Lat" w:cs="Calibri"/>
          <w:sz w:val="28"/>
          <w:szCs w:val="28"/>
        </w:rPr>
        <w:t>ÒÎÂÓÇ</w:t>
      </w:r>
      <w:r w:rsidRPr="005F3BCB">
        <w:rPr>
          <w:rFonts w:ascii="A1-Lat" w:hAnsi="A1-Lat"/>
          <w:sz w:val="28"/>
          <w:szCs w:val="28"/>
        </w:rPr>
        <w:t xml:space="preserve"> </w:t>
      </w:r>
      <w:proofErr w:type="spellStart"/>
      <w:r w:rsidRPr="005F3BCB">
        <w:rPr>
          <w:rFonts w:ascii="A1-Lat" w:hAnsi="A1-Lat" w:cs="Calibri"/>
          <w:sz w:val="28"/>
          <w:szCs w:val="28"/>
        </w:rPr>
        <w:t>ÄÞÉÖØËßÐÈÍÄßÍ</w:t>
      </w:r>
      <w:proofErr w:type="spellEnd"/>
      <w:r w:rsidRPr="005F3BCB">
        <w:rPr>
          <w:rFonts w:ascii="A1-Lat" w:hAnsi="A1-Lat"/>
          <w:sz w:val="28"/>
          <w:szCs w:val="28"/>
        </w:rPr>
        <w:t xml:space="preserve"> </w:t>
      </w:r>
      <w:r w:rsidRPr="005F3BCB">
        <w:rPr>
          <w:rFonts w:ascii="A1-Lat" w:hAnsi="A1-Lat" w:cs="Calibri"/>
          <w:sz w:val="28"/>
          <w:szCs w:val="28"/>
        </w:rPr>
        <w:t>ÊÅ×ÄÈ</w:t>
      </w:r>
    </w:p>
    <w:p w:rsidR="005F3BCB" w:rsidRPr="005F3BCB" w:rsidRDefault="005F3BCB" w:rsidP="005F3BCB">
      <w:pPr>
        <w:jc w:val="both"/>
        <w:rPr>
          <w:rFonts w:ascii="A3 Arial AzLat" w:hAnsi="A3 Arial AzLat" w:cs="Times New Roman"/>
          <w:sz w:val="28"/>
          <w:szCs w:val="28"/>
        </w:rPr>
      </w:pPr>
    </w:p>
    <w:p w:rsidR="00F11324" w:rsidRPr="005F3BCB" w:rsidRDefault="005F3BCB" w:rsidP="005F3BCB">
      <w:pPr>
        <w:jc w:val="both"/>
        <w:rPr>
          <w:rFonts w:ascii="A3 Arial AzLat" w:hAnsi="A3 Arial AzLat" w:cs="Times New Roman"/>
          <w:sz w:val="28"/>
          <w:szCs w:val="28"/>
        </w:rPr>
      </w:pP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Бейнялхалг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тяшкилатлар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да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нядянся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юз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ишлярини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сусмагла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битмиш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щесаб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едирдиляр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Бейнялхалг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тяшкилатларын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етинасызлыьына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архаланан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ермяниляр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о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гядяр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азьынлашдылар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щятта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12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ийул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2020-ъи ил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тарихдя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эцнорта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саатларындан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башлайараг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Гарабаьдан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узагда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йерляшян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ъябщя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бюлэяси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щеч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ялагяси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олмайан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Товуз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районунун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яразисиндя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Азярбайъанын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дювлят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сярщядлярини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позмаьа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ъящд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етдиляр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Бцтцн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хябярдарлыглара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бахмайараг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дцшмян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тяхрибата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давам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едирди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Ермяниляр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динъ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ящалини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кяндляри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иричаплы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силащлардан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атяшя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тутурду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заман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АТЯТ-ин Минск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групунун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щямсядрляри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мялуматландырылырдылар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анъаг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онлар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30 ил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олдуьу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кими,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йеня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гярязли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мювгедя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сусгунлуг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нцмайиш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етдирдиляр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Лакин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ермяниляр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еляъя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щавадарлары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эюзлядикляринин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там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якси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цзляшдиляр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Еля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щямин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щадисяляр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эюстярди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гцдрятли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Азярбайъан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ордусу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няйя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гадирдир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Халг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няфяр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кими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сяфярбяр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олмаг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цчцн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Али Баш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Команданын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ямрини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эюзляйирди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Ейни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заманда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дцшмян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эюрдц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Азярбайъанын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эенераллары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диэяр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йцксяк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рцтбяли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забитляри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ясэярлярля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бирликдя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мцщарибянин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гайнар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нюгтясиндя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олдулар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Дцшмян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щисс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етдикдя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артыг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мяьлуб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олур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>, КТМТ-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цз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тутду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Лакин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орадан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да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щеч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реаксийа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верилмяди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Азьынлашмыш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дцшмян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Товузун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кяндлярини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фасилясиз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олараг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даща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интенсив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атяшя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тутду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Ряшадятли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Азярбайъан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Ордусу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дцшмянин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бцтцн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щцъумларынын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гаршысыны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алыр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дцшмяня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лайигли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ъаваб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верирдиляр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Шиддятли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дюйцшляр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заманы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эенерал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-майор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Полад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Щяшимов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полковник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Илгар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Мирзяйев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майор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Намиг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Ящмядов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майор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Анар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Новрузов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башга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ясэяр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забитляримиз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гящряманъасына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шящид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олдулар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Дцшмян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юз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истяйиня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наил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олмады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Товуз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щадисяляриндя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11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иэидимиз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шящидлик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зирвясиня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уъалды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Али Баш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Командан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Илщам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Ялийевин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сярянъамы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шящидлярин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адлары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юлцмцндян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сонра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ябядиляшдирилди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Эенерал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-майор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Полад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Щяшимов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полковник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Илгар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Мирзяйев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юлцмцндян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сонра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“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Азярбайъанын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Милли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Гящряманы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”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адына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лайиг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эюрцлдцляр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Товуз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щадисяляри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эенералымызын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шящидлик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зирвясиня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йцксялмяси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артыг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Азярбайъан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халгынын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сябр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касасыны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дашырды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кяс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дцшмяндян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шящидляримизин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интигамыны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алмаг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ишьал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алтында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олан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торпагларымызы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азад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етмяк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дцшмяня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лайигли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ъаваб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вермяк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цчцн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дюйцшя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эетмяйя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щазыр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иди.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Интигам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щисси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аловланан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вятяндашларымыз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Бакыда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Товузда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диэяр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бюлэялярдя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ордумуза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дястяк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аксийаларына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ахышдылар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Халг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йумруг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кими юз Али Баш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Команданынын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ятрафында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бирляшди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Дюйцшляр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эедян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яряфядя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шящидляримизин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дяфн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мярасиминя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минлярля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инсан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гатылмышды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Азярбайъан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халгынын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Вятян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ешги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юлкямиздя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гыса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мцддятдя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мцасир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стандартлара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ъаваб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верян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эцълц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ордунун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гурулмасы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дцшмяни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ващимяйя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салмышды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Дцшмян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2016-ъы ил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Апрел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дюйцшляри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заманы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артыг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Азярбайъан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ордусунун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эцъцнц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щисс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етмишди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билди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эеъ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-тез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ордумуз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яксщцъум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ямялиййаты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щяйата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кечиряряк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ишьал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тяъавцзя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сон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гойаъаг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Товуз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мяьлубиййятини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щязм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едя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билмяйян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азьын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дцшмян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нювбяти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гясбкар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lastRenderedPageBreak/>
        <w:t>щцъумуну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ъябщя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хятти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бойунъа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щяйата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кечирмяк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истяйяркян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2020-ъи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27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сентйабр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тарихиндя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Али Баш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Командан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Илщам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Ялийевин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ямри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ордумуз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якс-щцъума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кечяряк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“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Дямир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Йумруг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”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ямялиййатына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старт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верди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Мцзяффяр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Али Баш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Командан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ъянаб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Илщам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Ялийевин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рящбярлийи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Ряшадятли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Ордумуз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ъями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44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эцня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ишьал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алтындакы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мцгяддяс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торпаглары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ишьалдан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азад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етдиляр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Ермянилярин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30 ил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ярзиндя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гурдуьу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кечилмяз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гала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сайдыглары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истещкамлар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дармадаьын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едилди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Ермянистанын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баш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назири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Никол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Пашинйан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биабырчы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капитулйасийа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актына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гол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чякмяйя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мяъбур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едилди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Президентимиз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мцсащибяляринин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бириндя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гцрурла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билдирди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артыг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Полад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Щяшимовун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диэяр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Шящидляримизин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гисасыны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алдыг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онларын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ганы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йердя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галмады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Али Баш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Командан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Илщам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Ялийевин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рящбярлийи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ордумуз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дюйцш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мейданында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Тарихи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Зяфяря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имза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атды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ейни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заманда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дювлят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башчымыз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сийаси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мейданда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да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ермяниляри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онларын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щавадарларыны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бирдяфялик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сусдурду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Гейд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етмяк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лазымдыр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ермянилярин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вандаллыьы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вящшилийи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нятиъясиндя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Товуз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районунда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няфяр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динъ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сакин-Дондар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Гушчу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кянд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сакини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Язизов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Язиз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Иззят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оьлу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да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шящид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олмушдур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Районун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61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йашайыш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евиня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ъидди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зийан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дяймишдир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Республика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Президенти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Илщам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Ялийевин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тапшырыьы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вятяндашлара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дяймиш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зийан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Азярбайъан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дювляти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тяряфиндян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юдянилмишдир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Аьдам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кяндиндя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12,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Ващидлидя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5,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Дондар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Гушчуда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32,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Ашаьы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Юйсцзлцдя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5,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Йухары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Юйсцзлцдя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4,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Ящмядбяйлидя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3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ядяд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ев, о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ъцмлядян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даьылмыш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евлярин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12-си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йенидян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тикилмиш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50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евдя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ися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тямир-тикинти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ишляри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апарылмышдыр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Ейни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заманда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Аьдам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кяндиндя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електрик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йарымстансийасы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гурулуб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електрик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тясяррцфатынын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йенилянмясиня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башланылмышдыр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Бунунла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йанашы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районун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чох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зяряр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эюрян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Аьдам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Дондар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Гушчу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кяндляриндя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газ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тясяррцфатында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тямир-бярпа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ишляри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щяйата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кечирилмишдир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Еви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даьылмыш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Аьдам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кянд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сакини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Щясянов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Мящяммяд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Азярбайъан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дювлятинин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башчысы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ъянаб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Илщам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Ялийевин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заман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вятяндашлара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эюстярдийи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диггят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гайьыны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йцксяк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гиймятляндиряряк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билдирди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Азярбайъан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ордусу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иля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гцрур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дуйуруг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Аьдам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кяндинин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диэяр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сакини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Айдын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Мяммядов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даьылмыш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евлярин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район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иъра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щакимиййяти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тяряфиндян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инша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олундуьуну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гейд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етди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. Буна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эюря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Азярбайъан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дювлятиня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район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иъра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щакимиййяти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рящбярлийиня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дярин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тяшяккцрцнц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билдирди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ялавя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етди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ки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,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йени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тикилмиш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ев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яввялкиндян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даща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 xml:space="preserve"> </w:t>
      </w:r>
      <w:proofErr w:type="spellStart"/>
      <w:r w:rsidRPr="005F3BCB">
        <w:rPr>
          <w:rFonts w:ascii="A3 Arial AzLat" w:hAnsi="A3 Arial AzLat" w:cs="Times New Roman"/>
          <w:sz w:val="28"/>
          <w:szCs w:val="28"/>
        </w:rPr>
        <w:t>йахшыдыр</w:t>
      </w:r>
      <w:proofErr w:type="spellEnd"/>
      <w:r w:rsidRPr="005F3BCB">
        <w:rPr>
          <w:rFonts w:ascii="A3 Arial AzLat" w:hAnsi="A3 Arial AzLat" w:cs="Times New Roman"/>
          <w:sz w:val="28"/>
          <w:szCs w:val="28"/>
        </w:rPr>
        <w:t>.</w:t>
      </w:r>
    </w:p>
    <w:sectPr w:rsidR="00F11324" w:rsidRPr="005F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1-La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3 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CB"/>
    <w:rsid w:val="005F3BCB"/>
    <w:rsid w:val="00865AA0"/>
    <w:rsid w:val="00F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5EA0"/>
  <w15:chartTrackingRefBased/>
  <w15:docId w15:val="{28198769-1FE3-49A3-AD09-24C285B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2021-07-14T21:13:00Z</dcterms:created>
  <dcterms:modified xsi:type="dcterms:W3CDTF">2021-07-14T21:19:00Z</dcterms:modified>
</cp:coreProperties>
</file>